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泌开审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〔2023〕6 号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0" w:leftChars="0" w:firstLine="0" w:firstLineChars="0"/>
        <w:jc w:val="center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2"/>
          <w:sz w:val="44"/>
          <w:szCs w:val="44"/>
          <w:lang w:val="en-US" w:eastAsia="zh-CN" w:bidi="ar-SA"/>
        </w:rPr>
        <w:t>泌阳县先进制造业开发区管理委员会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河南恒都食品有限公司 10 万吨肉制品深加工生产线建设项目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环境影响报告表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告知承诺制审批申请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的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批复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河南恒都食品有限公司：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你公司（统一社会信用代码：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91411726580320069B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）关于《河南恒都食品有限公司10 万吨肉制品深加工生产线建设项目环境影响报告表（报批版）》（以</w:t>
      </w:r>
      <w:r>
        <w:rPr>
          <w:rFonts w:hint="eastAsia" w:ascii="仿宋" w:hAnsi="仿宋" w:eastAsia="仿宋" w:cs="仿宋"/>
          <w:sz w:val="32"/>
          <w:szCs w:val="32"/>
        </w:rPr>
        <w:t>下简称《报告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》）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的告知承诺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制审批的申请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。该项目审批事项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县政府</w:t>
      </w:r>
      <w:r>
        <w:rPr>
          <w:rFonts w:hint="eastAsia" w:ascii="仿宋" w:hAnsi="仿宋" w:eastAsia="仿宋" w:cs="仿宋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依据你公司及环评文件编制单位的承诺，原则同意你公司按照《报告表》所列项目的性质、规模、地点、采用的生产工艺和环境保护对策措施进行项目建设。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2"/>
          <w:szCs w:val="32"/>
        </w:rPr>
        <w:t>你公司应全面落实《报告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2"/>
          <w:szCs w:val="32"/>
        </w:rPr>
        <w:t>》提出的各项环境保护措施，各项环境保护设施与主体工程同时设计、同时施工、同时投入使用，确保各项污染物达标排放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2"/>
          <w:szCs w:val="32"/>
          <w:lang w:eastAsia="zh-CN"/>
        </w:rPr>
        <w:t>，并满足总量控制要求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批复有效期为5年，如该项目逾期未开工建设，其环境影响报告表应报我单位重新审核。在项目投产前，落实污染物排放总量指标来源，并作为申报排污许可证的条件。按照规定及时进行竣工环境保护验收。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firstLine="4480" w:firstLineChars="14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2023年11月9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pStyle w:val="2"/>
        <w:ind w:firstLine="2940" w:firstLineChars="1400"/>
        <w:rPr>
          <w:rFonts w:hint="default" w:eastAsia="仿宋"/>
          <w:lang w:val="en-US" w:eastAsia="zh-CN"/>
        </w:rPr>
      </w:pPr>
    </w:p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WQ5ZDI3NWYzNGYyMGMxMTIzMDZhYzBhOGIxZDYifQ=="/>
  </w:docVars>
  <w:rsids>
    <w:rsidRoot w:val="4D2C39D4"/>
    <w:rsid w:val="05AF7F03"/>
    <w:rsid w:val="05D70FF8"/>
    <w:rsid w:val="08210203"/>
    <w:rsid w:val="12E0707A"/>
    <w:rsid w:val="1ADB7DD7"/>
    <w:rsid w:val="26484EA0"/>
    <w:rsid w:val="2C8A69EB"/>
    <w:rsid w:val="376905BD"/>
    <w:rsid w:val="42617ED8"/>
    <w:rsid w:val="472246B6"/>
    <w:rsid w:val="47674781"/>
    <w:rsid w:val="49352496"/>
    <w:rsid w:val="4A7024AE"/>
    <w:rsid w:val="4B096E18"/>
    <w:rsid w:val="4D2C39D4"/>
    <w:rsid w:val="5A936F6B"/>
    <w:rsid w:val="5AFF1C8B"/>
    <w:rsid w:val="6E6950A1"/>
    <w:rsid w:val="6E8D1AF0"/>
    <w:rsid w:val="6F7F5654"/>
    <w:rsid w:val="76DC4658"/>
    <w:rsid w:val="78B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514</Characters>
  <Lines>0</Lines>
  <Paragraphs>0</Paragraphs>
  <TotalTime>9</TotalTime>
  <ScaleCrop>false</ScaleCrop>
  <LinksUpToDate>false</LinksUpToDate>
  <CharactersWithSpaces>515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2022-09-01T02:11:00Z</dcterms:created>
  <dc:creator>春话</dc:creator>
  <cp:lastModifiedBy>未定义</cp:lastModifiedBy>
  <cp:lastPrinted>2023-01-13T03:29:00Z</cp:lastPrinted>
  <dcterms:modified xsi:type="dcterms:W3CDTF">2023-11-09T00:25:10Z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18ED9E271553439A9EAC41A5EFD454E7_13</vt:lpwstr>
  </property>
</Properties>
</file>